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F7" w:rsidRDefault="00BE398B" w:rsidP="00BE398B">
      <w:pPr>
        <w:jc w:val="center"/>
      </w:pPr>
      <w:r>
        <w:t>ASAMBLEA VIRTUAL FISE</w:t>
      </w:r>
      <w:r w:rsidR="00E33F67">
        <w:t xml:space="preserve"> INTERNACIONAL</w:t>
      </w:r>
    </w:p>
    <w:p w:rsidR="00BE398B" w:rsidRDefault="00BE398B" w:rsidP="00407039"/>
    <w:p w:rsidR="00AE6FC1" w:rsidRDefault="00113166" w:rsidP="00AE6FC1">
      <w:pPr>
        <w:jc w:val="center"/>
      </w:pPr>
      <w:r>
        <w:t>IMPACTO DEL COVID 19 EN LOS DERECHOS</w:t>
      </w:r>
      <w:r w:rsidR="00BE398B">
        <w:t xml:space="preserve"> DE L</w:t>
      </w:r>
      <w:r w:rsidR="00AE6FC1">
        <w:t>OS TRABAJADORES DE LA EDUCACIÓN</w:t>
      </w:r>
      <w:r>
        <w:t xml:space="preserve"> – NECESIDAD INMEDIATA DE MEDIDAS DE PROTECCIÓN CONTRA LA PANDEMIA PARA LOS ALUMNOS Y DOCENTES.</w:t>
      </w:r>
    </w:p>
    <w:p w:rsidR="00AE6FC1" w:rsidRDefault="00AE6FC1" w:rsidP="00AE6FC1">
      <w:pPr>
        <w:jc w:val="both"/>
      </w:pPr>
      <w:r>
        <w:tab/>
      </w:r>
    </w:p>
    <w:p w:rsidR="00AE6FC1" w:rsidRDefault="00AE6FC1" w:rsidP="00AE6FC1">
      <w:pPr>
        <w:jc w:val="both"/>
      </w:pPr>
      <w:r>
        <w:tab/>
        <w:t xml:space="preserve">Desde el momento en que el mundo recibió las primeras noticias sobre el surgimiento de nuevo Corona Virus las reacciones por parte de la población en general han resultado muy diversas algunos sectores poblacionales se manifestaron incrédulos y circularon toda clase de teorías </w:t>
      </w:r>
      <w:r w:rsidR="002A3EAA">
        <w:t>al respecto, poco a poco el mundo fue entrando en cuarentena, en cada pa</w:t>
      </w:r>
      <w:r w:rsidR="0025767A">
        <w:t>ís que fue iniciando gradualmente</w:t>
      </w:r>
      <w:r w:rsidR="002A3EAA">
        <w:t xml:space="preserve"> el aislamiento se comenzaron a vivir situaciones inusuales para estas generaciones y que no se habían vivido desde hace cien años</w:t>
      </w:r>
      <w:r w:rsidR="00C4014A">
        <w:t xml:space="preserve">. </w:t>
      </w:r>
    </w:p>
    <w:p w:rsidR="00433F85" w:rsidRDefault="00C4014A" w:rsidP="00AE6FC1">
      <w:pPr>
        <w:jc w:val="both"/>
      </w:pPr>
      <w:r>
        <w:tab/>
        <w:t>En prá</w:t>
      </w:r>
      <w:r w:rsidR="005B20DA">
        <w:t xml:space="preserve">cticamente todos los países en que se fue implementando el aislamiento se presentaron </w:t>
      </w:r>
      <w:r>
        <w:t xml:space="preserve">situaciones laborales </w:t>
      </w:r>
      <w:r w:rsidR="005B20DA">
        <w:t xml:space="preserve"> desacostumbradas</w:t>
      </w:r>
      <w:r>
        <w:t xml:space="preserve"> para los trabajadores en general, pero para los trabajadores de la Educación las condiciones cambiaron de manera dramátic</w:t>
      </w:r>
      <w:r w:rsidR="005B20DA">
        <w:t>a, surgieron iniciativas</w:t>
      </w:r>
      <w:r>
        <w:t xml:space="preserve"> para continuar los ciclos escolares desde casa,</w:t>
      </w:r>
      <w:r w:rsidR="005B20DA">
        <w:t xml:space="preserve"> los primeros días en la incertidumbre para seguir trabajando los programas oficiales, en el mejor de los casos con el apoyo de los libros de texto oficiales, enviando trabajos por medio de Watsapp, usando carteles colocados en las escuelas para que los padres de familia pudieran acudir a tomar nota de las actividades que debían realizar los niños en casa y posteriormente surgieron programas de televisión con la finalidad de “compensar” los aprendizajes que los niños deberían desarrollar en las aulas, </w:t>
      </w:r>
      <w:r w:rsidR="006E631B">
        <w:t>alumnos muy confundidos elaborando trabajos escolares en su casa en ocasiones con ayuda de los padres de familia que estaban mucho más confundidos que los propios alumnos; mientras tanto los maestros</w:t>
      </w:r>
      <w:r w:rsidR="005B20DA">
        <w:t xml:space="preserve"> inmersos en la dificultad para realizar su labor docente de la manera </w:t>
      </w:r>
      <w:r w:rsidR="006E631B">
        <w:t>más apropiada para los alumnos,</w:t>
      </w:r>
      <w:r w:rsidR="005B20DA">
        <w:t xml:space="preserve"> la obligatoriedad de entregar resultados de evaluaciones y cerrar los ciclos escolares cumpliendo las normatividades oficiales</w:t>
      </w:r>
      <w:r w:rsidR="006E631B">
        <w:t xml:space="preserve"> empeñando todos los recursos posibles y sacrificando su espacio doméstico privado para grabar videos o hacer conferencias con sus alumnos mediante plataformas digitales, atendiendo vía mensajes, llamadas telefónicas, con horario abierto a padres de familia llenos de dudas</w:t>
      </w:r>
      <w:r w:rsidR="005B20DA">
        <w:t xml:space="preserve">. </w:t>
      </w:r>
      <w:r>
        <w:t xml:space="preserve"> </w:t>
      </w:r>
      <w:r w:rsidR="006E631B">
        <w:t>En</w:t>
      </w:r>
      <w:r>
        <w:t xml:space="preserve"> algunos países se vive el despido laboral de los educadores</w:t>
      </w:r>
      <w:r w:rsidR="006E631B">
        <w:t xml:space="preserve"> bajo el argumento de que “no están en las aulas” sin embargo haciendo uso de sus propios medios continúan atendiendo alumnos y padres de familia</w:t>
      </w:r>
      <w:r>
        <w:t>, reducción de salarios</w:t>
      </w:r>
      <w:r w:rsidR="002516CF">
        <w:t xml:space="preserve">, </w:t>
      </w:r>
      <w:r w:rsidR="006E631B">
        <w:t xml:space="preserve">la tercerización de la educación mediante </w:t>
      </w:r>
      <w:r w:rsidR="002516CF">
        <w:t xml:space="preserve">contrataciones </w:t>
      </w:r>
      <w:r w:rsidR="00433F85">
        <w:t>de plataformas virtuales, estaciones de televisión con</w:t>
      </w:r>
      <w:r w:rsidR="002516CF">
        <w:t xml:space="preserve"> </w:t>
      </w:r>
      <w:r>
        <w:t>especialistas de escritorio co</w:t>
      </w:r>
      <w:r w:rsidR="006E631B">
        <w:t>n cero experiencia en las aulas.</w:t>
      </w:r>
      <w:r w:rsidR="003B6577">
        <w:t xml:space="preserve"> </w:t>
      </w:r>
    </w:p>
    <w:p w:rsidR="002516CF" w:rsidRDefault="00433F85" w:rsidP="00AE6FC1">
      <w:pPr>
        <w:jc w:val="both"/>
      </w:pPr>
      <w:r>
        <w:t>Se pone de manifiesto el compromiso de los maestros</w:t>
      </w:r>
      <w:r w:rsidR="003B6577">
        <w:t xml:space="preserve"> para no abandonar a su suerte a sus alumnos con menores recursos y aún a costa del riesgo para su salud hacen visitas perió</w:t>
      </w:r>
      <w:r>
        <w:t>dicas a los niños llevandoles</w:t>
      </w:r>
      <w:r w:rsidR="003B6577">
        <w:t xml:space="preserve"> desde cartillas educativas hasta materiales para que continúen estudiando.</w:t>
      </w:r>
    </w:p>
    <w:p w:rsidR="00433F85" w:rsidRDefault="00433F85" w:rsidP="00AE6FC1">
      <w:pPr>
        <w:jc w:val="both"/>
      </w:pPr>
      <w:r>
        <w:tab/>
        <w:t>Es notorio</w:t>
      </w:r>
      <w:r w:rsidR="002516CF">
        <w:t xml:space="preserve"> que esta pandemia ha llevado de golpe a la privatización de la educación, más rápido y más eficientemente que los planes de las grandes potencias económicas,</w:t>
      </w:r>
      <w:r>
        <w:t xml:space="preserve"> el FMI, el Banco Mundial o la OCDE,</w:t>
      </w:r>
      <w:r w:rsidR="002516CF">
        <w:t xml:space="preserve"> hoy día el acceso a la educación</w:t>
      </w:r>
      <w:r>
        <w:t xml:space="preserve"> queda</w:t>
      </w:r>
      <w:r w:rsidR="002516CF">
        <w:t xml:space="preserve"> en manos solo de quienes disponen de los recursos para pagar una señal de </w:t>
      </w:r>
      <w:r w:rsidR="00C263D3">
        <w:t>T.V</w:t>
      </w:r>
      <w:r w:rsidR="002516CF">
        <w:t xml:space="preserve">. o WIFI, de no ser por el gran compromiso y dedicación de los trabajadores de la educación en el mundo, que han implementado diferentes estrategias para </w:t>
      </w:r>
      <w:r w:rsidR="002516CF">
        <w:lastRenderedPageBreak/>
        <w:t xml:space="preserve">seguir brindando el acceso a millones y millones de niños que no cuentan con los servicios básicos, como energía eléctrica para poder contar con señal de </w:t>
      </w:r>
      <w:r w:rsidR="00C263D3">
        <w:t>T.V.</w:t>
      </w:r>
      <w:r w:rsidR="002516CF">
        <w:t xml:space="preserve"> o WIFI. Y que en muchos casos escasamente cuentan con los recursos para atender sus necesidades básicas de alimento, ve</w:t>
      </w:r>
      <w:r>
        <w:t xml:space="preserve">stido o un techo que les cubra, los maestros poniendo de su parte sus teléfonos, equipos de cómputo y pagando señales de WIFI, elaborando materiales y cartillas con recursos económicos personales para luego distribuirlos casa por casa de sus alumnos. </w:t>
      </w:r>
    </w:p>
    <w:p w:rsidR="002516CF" w:rsidRDefault="002516CF" w:rsidP="00AE6FC1">
      <w:pPr>
        <w:jc w:val="both"/>
      </w:pPr>
      <w:r>
        <w:tab/>
        <w:t>Esta es la Razón por la cual La Coordinadora Nacional De trabajadores de la Educación, Sección XVIII CNTE Michoacán, México, y como parte integrante de la Federación Sindical Mundial y de la FISE</w:t>
      </w:r>
    </w:p>
    <w:p w:rsidR="002516CF" w:rsidRDefault="002516CF" w:rsidP="002516CF">
      <w:pPr>
        <w:jc w:val="center"/>
      </w:pPr>
      <w:r>
        <w:t>CONVOCA A LA CONFERENCIA</w:t>
      </w:r>
      <w:r w:rsidR="003B6577">
        <w:t xml:space="preserve"> VIRTUAL CON EL TEMA:</w:t>
      </w:r>
    </w:p>
    <w:p w:rsidR="003B6577" w:rsidRPr="00C336D0" w:rsidRDefault="003B6577" w:rsidP="00C336D0">
      <w:pPr>
        <w:jc w:val="center"/>
        <w:rPr>
          <w:lang w:val="es-ES" w:bidi="ar-LB"/>
        </w:rPr>
      </w:pPr>
      <w:r>
        <w:t>IMPACTO LABORAL DEL COVID 19 Y LOS DERECHOS LABORALES DE L</w:t>
      </w:r>
      <w:r w:rsidR="00C336D0">
        <w:t xml:space="preserve">OS TRABAJADORES DE LA EDUCACIÓN </w:t>
      </w:r>
      <w:r w:rsidR="00C336D0" w:rsidRPr="00C336D0">
        <w:rPr>
          <w:lang w:val="es-ES" w:bidi="ar-LB"/>
        </w:rPr>
        <w:t xml:space="preserve">- </w:t>
      </w:r>
      <w:r w:rsidR="00C336D0" w:rsidRPr="00C336D0">
        <w:rPr>
          <w:lang w:bidi="ar-LB"/>
        </w:rPr>
        <w:t>NECESIDAD INMEDIATA DE MEDIDAS  DE PROTECCIÓN CONTRA LA PANDEMIA PARA LOS ALUMNOS Y DOCENTES</w:t>
      </w:r>
    </w:p>
    <w:p w:rsidR="003B6577" w:rsidRDefault="003B6577" w:rsidP="003B6577">
      <w:pPr>
        <w:jc w:val="both"/>
      </w:pPr>
      <w:r>
        <w:tab/>
        <w:t>La cual se desarrollará mediante la</w:t>
      </w:r>
      <w:r w:rsidR="00433F85">
        <w:t xml:space="preserve"> plataforma de zoom el próximo 6</w:t>
      </w:r>
      <w:r w:rsidR="00113166">
        <w:t xml:space="preserve"> de octubre de 2020 a las 9</w:t>
      </w:r>
      <w:r>
        <w:t>:00 horas en</w:t>
      </w:r>
      <w:r w:rsidR="00113166">
        <w:t xml:space="preserve"> </w:t>
      </w:r>
      <w:r w:rsidR="00433F85">
        <w:t>horario de México</w:t>
      </w:r>
      <w:r>
        <w:t>.</w:t>
      </w:r>
    </w:p>
    <w:p w:rsidR="003B6577" w:rsidRDefault="003B6577" w:rsidP="003B6577">
      <w:pPr>
        <w:jc w:val="both"/>
      </w:pPr>
      <w:r>
        <w:t>Se tendrá la capacidad de recibir e incluir en esta conferencia a un número no mayor de 900 asistentes.</w:t>
      </w:r>
    </w:p>
    <w:p w:rsidR="003B6577" w:rsidRDefault="003B6577" w:rsidP="003B6577">
      <w:pPr>
        <w:jc w:val="both"/>
      </w:pPr>
      <w:r>
        <w:t>Las participaciones estarán sujetas al orden protocolario habitual y solo harán uso de la palabra los participantes que estén registrados de acuerdo al protocolo.</w:t>
      </w:r>
    </w:p>
    <w:p w:rsidR="003B6577" w:rsidRDefault="003B6577" w:rsidP="003B6577">
      <w:pPr>
        <w:jc w:val="both"/>
      </w:pPr>
      <w:r>
        <w:t>Las intervenciones serán limita</w:t>
      </w:r>
      <w:r w:rsidR="00AD0FAE">
        <w:t>das a un máximo de 5 minutos para cada</w:t>
      </w:r>
      <w:r>
        <w:t xml:space="preserve"> ponente, se pueden exponer presentaciones en </w:t>
      </w:r>
      <w:r w:rsidR="00AD0FAE">
        <w:t>POWER POINT</w:t>
      </w:r>
      <w:r>
        <w:t xml:space="preserve"> siempre y cuando no se exceda el tiempo señalado para su participación. </w:t>
      </w:r>
    </w:p>
    <w:p w:rsidR="003B6577" w:rsidRDefault="003B6577" w:rsidP="003B6577">
      <w:pPr>
        <w:jc w:val="both"/>
      </w:pPr>
      <w:r>
        <w:tab/>
        <w:t xml:space="preserve">Se tendrá especial cuidado en permitir que las participaciones o ponencias sean </w:t>
      </w:r>
      <w:r w:rsidR="00505302">
        <w:t>presentadas</w:t>
      </w:r>
      <w:r>
        <w:t xml:space="preserve"> por los Secretarios </w:t>
      </w:r>
      <w:r w:rsidR="00505302">
        <w:t>Generales de los sindicatos de maestros, esto en congruencia con su jerarquía.</w:t>
      </w:r>
    </w:p>
    <w:p w:rsidR="00505302" w:rsidRDefault="00505302" w:rsidP="003B6577">
      <w:pPr>
        <w:jc w:val="both"/>
      </w:pPr>
      <w:r>
        <w:tab/>
        <w:t>La conducción del evento estará a cargo de la Secretaría de Organización de la FISE.</w:t>
      </w:r>
    </w:p>
    <w:p w:rsidR="00505302" w:rsidRDefault="00505302" w:rsidP="003B6577">
      <w:pPr>
        <w:jc w:val="both"/>
      </w:pPr>
      <w:r>
        <w:tab/>
        <w:t>La relatoría quedará a carg</w:t>
      </w:r>
      <w:r w:rsidR="00433F85">
        <w:t>o de esta misma secretaría</w:t>
      </w:r>
      <w:r>
        <w:t>.</w:t>
      </w:r>
    </w:p>
    <w:p w:rsidR="00433F85" w:rsidRDefault="00433F85" w:rsidP="003B6577">
      <w:pPr>
        <w:jc w:val="both"/>
      </w:pPr>
      <w:r>
        <w:tab/>
        <w:t>Se suscribirá el documento de declaraciones que elabore y apruebe la FSM.</w:t>
      </w:r>
      <w:r>
        <w:tab/>
      </w:r>
    </w:p>
    <w:p w:rsidR="00505302" w:rsidRDefault="00505302" w:rsidP="003B6577">
      <w:pPr>
        <w:jc w:val="both"/>
      </w:pPr>
    </w:p>
    <w:p w:rsidR="00505302" w:rsidRDefault="00505302" w:rsidP="003B6577">
      <w:pPr>
        <w:jc w:val="both"/>
      </w:pPr>
    </w:p>
    <w:p w:rsidR="00505302" w:rsidRDefault="00505302" w:rsidP="00505302">
      <w:pPr>
        <w:jc w:val="center"/>
      </w:pPr>
      <w:r>
        <w:t>PROTOCOLO ASAMBLEARIO:</w:t>
      </w:r>
    </w:p>
    <w:p w:rsidR="00505302" w:rsidRDefault="00505302" w:rsidP="00505302">
      <w:pPr>
        <w:jc w:val="center"/>
      </w:pPr>
    </w:p>
    <w:p w:rsidR="00505302" w:rsidRDefault="00C336D0" w:rsidP="00505302">
      <w:pPr>
        <w:jc w:val="both"/>
      </w:pPr>
      <w:r>
        <w:t>Se abrirá la plataforma 2</w:t>
      </w:r>
      <w:r w:rsidR="00505302">
        <w:t>0 minutos antes del evento para recibir a los participantes con el tiempo suficiente.</w:t>
      </w:r>
    </w:p>
    <w:p w:rsidR="00505302" w:rsidRDefault="00505302" w:rsidP="00505302">
      <w:pPr>
        <w:jc w:val="both"/>
      </w:pPr>
      <w:r>
        <w:lastRenderedPageBreak/>
        <w:t>Se requiere que todos los participantes mantengan cerrados sus micrófonos desde el inicio de la conferencia hasta el final, solo se permitirán micrófonos abierto de los ponentes</w:t>
      </w:r>
      <w:r w:rsidR="00433F85">
        <w:t xml:space="preserve"> y traductores</w:t>
      </w:r>
      <w:r>
        <w:t xml:space="preserve"> durante su intervención. </w:t>
      </w:r>
    </w:p>
    <w:p w:rsidR="00505302" w:rsidRDefault="00505302" w:rsidP="00505302">
      <w:pPr>
        <w:jc w:val="both"/>
      </w:pPr>
      <w:r>
        <w:t xml:space="preserve">El orden de las participaciones será el siguiente: </w:t>
      </w:r>
    </w:p>
    <w:p w:rsidR="00433F85" w:rsidRDefault="00505302" w:rsidP="00505302">
      <w:pPr>
        <w:jc w:val="both"/>
      </w:pPr>
      <w:r>
        <w:t xml:space="preserve">Bienvenida, saludo: </w:t>
      </w:r>
      <w:r w:rsidR="00433F85">
        <w:t>c. DR. GEORGE MAVRIKOS, Secretario General de la FSM.</w:t>
      </w:r>
    </w:p>
    <w:p w:rsidR="00505302" w:rsidRDefault="00433F85" w:rsidP="00505302">
      <w:pPr>
        <w:jc w:val="both"/>
      </w:pPr>
      <w:r>
        <w:t xml:space="preserve">Intervención del </w:t>
      </w:r>
      <w:r w:rsidR="00505302">
        <w:t>Profesor Víctor Manuel Zavala Hurtado, Representante de la Coordinadora Nacional De Trabajadores de la Educación ante la FISE.</w:t>
      </w:r>
    </w:p>
    <w:p w:rsidR="00505302" w:rsidRDefault="00505302" w:rsidP="00505302">
      <w:pPr>
        <w:jc w:val="both"/>
      </w:pPr>
      <w:r>
        <w:t>Encuadre: Profesor Gamaliel Guzmán Cruz, Secretario General de la Sección XVIII del SNTE-CNTE.</w:t>
      </w:r>
    </w:p>
    <w:p w:rsidR="00505302" w:rsidRDefault="00032CCA" w:rsidP="00032CCA">
      <w:pPr>
        <w:jc w:val="both"/>
      </w:pPr>
      <w:r>
        <w:t>Inicio de las intervenciones:</w:t>
      </w:r>
    </w:p>
    <w:p w:rsidR="00407039" w:rsidRDefault="008B0438" w:rsidP="00B41718">
      <w:pPr>
        <w:pStyle w:val="a3"/>
        <w:numPr>
          <w:ilvl w:val="0"/>
          <w:numId w:val="1"/>
        </w:numPr>
        <w:jc w:val="both"/>
      </w:pPr>
      <w:r>
        <w:t>Participantes inte</w:t>
      </w:r>
      <w:r w:rsidR="007A366D">
        <w:t>rnacionales, el Presidente</w:t>
      </w:r>
      <w:r w:rsidR="00D41450">
        <w:t xml:space="preserve"> </w:t>
      </w:r>
      <w:r w:rsidR="00D41450">
        <w:rPr>
          <w:color w:val="000000"/>
        </w:rPr>
        <w:t>Amiya Kumar Mohanty</w:t>
      </w:r>
      <w:r w:rsidR="007A366D">
        <w:t xml:space="preserve">, </w:t>
      </w:r>
      <w:r>
        <w:t>Secretario Gener</w:t>
      </w:r>
      <w:r w:rsidR="007A366D">
        <w:rPr>
          <w:lang w:val="es-ES" w:bidi="ar-LB"/>
        </w:rPr>
        <w:t>a</w:t>
      </w:r>
      <w:r>
        <w:rPr>
          <w:lang w:val="es-ES" w:bidi="ar-LB"/>
        </w:rPr>
        <w:t xml:space="preserve">l </w:t>
      </w:r>
      <w:r w:rsidR="00D41450">
        <w:rPr>
          <w:lang w:val="es-ES" w:bidi="ar-LB"/>
        </w:rPr>
        <w:t xml:space="preserve">Mariano García </w:t>
      </w:r>
      <w:r w:rsidR="007A366D">
        <w:rPr>
          <w:lang w:val="es-ES" w:bidi="ar-LB"/>
        </w:rPr>
        <w:t>y Vice</w:t>
      </w:r>
      <w:r w:rsidR="007A366D" w:rsidRPr="007A366D">
        <w:rPr>
          <w:lang w:val="es-ES" w:bidi="ar-LB"/>
        </w:rPr>
        <w:t xml:space="preserve">-presidentes </w:t>
      </w:r>
      <w:r>
        <w:rPr>
          <w:lang w:val="es-ES" w:bidi="ar-LB"/>
        </w:rPr>
        <w:t>de la FISE</w:t>
      </w:r>
    </w:p>
    <w:p w:rsidR="00B41718" w:rsidRDefault="008B0438" w:rsidP="00B41718">
      <w:pPr>
        <w:pStyle w:val="a3"/>
        <w:numPr>
          <w:ilvl w:val="0"/>
          <w:numId w:val="1"/>
        </w:numPr>
        <w:jc w:val="both"/>
      </w:pPr>
      <w:r>
        <w:t xml:space="preserve">Participantes de </w:t>
      </w:r>
      <w:r w:rsidR="00B41718">
        <w:t>México.</w:t>
      </w:r>
      <w:r w:rsidR="00087682">
        <w:t xml:space="preserve"> El orden de los participantes se hará por orden de Secretarios Generales de los contingentes consolidados de la CNTE y enseguida la participación de los otros Secretarios Generales de los sindicatos de Educadores mexicanos. </w:t>
      </w:r>
    </w:p>
    <w:p w:rsidR="00087682" w:rsidRDefault="00B41718" w:rsidP="00B41718">
      <w:pPr>
        <w:jc w:val="both"/>
      </w:pPr>
      <w:r>
        <w:t xml:space="preserve">La inscripción de los ponentes se hará mediante correo electrónico </w:t>
      </w:r>
      <w:r w:rsidR="00087682">
        <w:t xml:space="preserve">para México </w:t>
      </w:r>
      <w:hyperlink r:id="rId5" w:history="1">
        <w:r w:rsidR="00087682" w:rsidRPr="00ED2F90">
          <w:rPr>
            <w:rStyle w:val="-"/>
          </w:rPr>
          <w:t>ros-y-ar@hotmail.com</w:t>
        </w:r>
      </w:hyperlink>
      <w:r w:rsidR="00087682">
        <w:t xml:space="preserve"> </w:t>
      </w:r>
    </w:p>
    <w:p w:rsidR="00B41718" w:rsidRDefault="00B41718" w:rsidP="00B41718">
      <w:pPr>
        <w:jc w:val="both"/>
      </w:pPr>
      <w:r>
        <w:t xml:space="preserve">para </w:t>
      </w:r>
      <w:r w:rsidR="00087682">
        <w:t>el resto del mundo nos sujetaremos al registro que las FSM determine,</w:t>
      </w:r>
      <w:r>
        <w:t xml:space="preserve"> de acuerdo a su país de procedencia y dentro del orden protocolario correspo</w:t>
      </w:r>
      <w:r w:rsidR="00087682">
        <w:t>ndiente.</w:t>
      </w:r>
      <w:bookmarkStart w:id="0" w:name="_GoBack"/>
      <w:bookmarkEnd w:id="0"/>
    </w:p>
    <w:p w:rsidR="00505302" w:rsidRDefault="00505302" w:rsidP="003B6577">
      <w:pPr>
        <w:jc w:val="both"/>
      </w:pPr>
    </w:p>
    <w:sectPr w:rsidR="00505302" w:rsidSect="00223EB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23F62"/>
    <w:multiLevelType w:val="hybridMultilevel"/>
    <w:tmpl w:val="3F4A4BF2"/>
    <w:lvl w:ilvl="0" w:tplc="54CCA09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defaultTabStop w:val="708"/>
  <w:hyphenationZone w:val="425"/>
  <w:characterSpacingControl w:val="doNotCompress"/>
  <w:compat/>
  <w:rsids>
    <w:rsidRoot w:val="00BE398B"/>
    <w:rsid w:val="00032CCA"/>
    <w:rsid w:val="00036BEC"/>
    <w:rsid w:val="00087682"/>
    <w:rsid w:val="00113166"/>
    <w:rsid w:val="001522F7"/>
    <w:rsid w:val="00223EBC"/>
    <w:rsid w:val="002516CF"/>
    <w:rsid w:val="0025767A"/>
    <w:rsid w:val="002A3EAA"/>
    <w:rsid w:val="003B6577"/>
    <w:rsid w:val="00407039"/>
    <w:rsid w:val="00433F85"/>
    <w:rsid w:val="00462B20"/>
    <w:rsid w:val="00474AA9"/>
    <w:rsid w:val="00505302"/>
    <w:rsid w:val="005B20DA"/>
    <w:rsid w:val="006E631B"/>
    <w:rsid w:val="007A366D"/>
    <w:rsid w:val="008B0438"/>
    <w:rsid w:val="00AC0396"/>
    <w:rsid w:val="00AD0FAE"/>
    <w:rsid w:val="00AE6FC1"/>
    <w:rsid w:val="00B41718"/>
    <w:rsid w:val="00BE398B"/>
    <w:rsid w:val="00C263D3"/>
    <w:rsid w:val="00C336D0"/>
    <w:rsid w:val="00C4014A"/>
    <w:rsid w:val="00D41450"/>
    <w:rsid w:val="00E33F67"/>
    <w:rsid w:val="00E61615"/>
    <w:rsid w:val="00EE6292"/>
    <w:rsid w:val="00EF18F9"/>
  </w:rsids>
  <m:mathPr>
    <m:mathFont m:val="Cambria Math"/>
    <m:brkBin m:val="before"/>
    <m:brkBinSub m:val="--"/>
    <m:smallFrac m:val="off"/>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EBC"/>
    <w:pPr>
      <w:spacing w:after="160" w:line="259" w:lineRule="auto"/>
    </w:pPr>
    <w:rPr>
      <w:sz w:val="22"/>
      <w:szCs w:val="22"/>
      <w:lang w:val="es-MX"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718"/>
    <w:pPr>
      <w:ind w:left="720"/>
      <w:contextualSpacing/>
    </w:pPr>
  </w:style>
  <w:style w:type="character" w:styleId="-">
    <w:name w:val="Hyperlink"/>
    <w:basedOn w:val="a0"/>
    <w:uiPriority w:val="99"/>
    <w:unhideWhenUsed/>
    <w:rsid w:val="00087682"/>
    <w:rPr>
      <w:color w:val="0563C1"/>
      <w:u w:val="single"/>
    </w:rPr>
  </w:style>
</w:styles>
</file>

<file path=word/webSettings.xml><?xml version="1.0" encoding="utf-8"?>
<w:webSettings xmlns:r="http://schemas.openxmlformats.org/officeDocument/2006/relationships" xmlns:w="http://schemas.openxmlformats.org/wordprocessingml/2006/main">
  <w:divs>
    <w:div w:id="12060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s-y-ar@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5756</Characters>
  <Application>Microsoft Office Word</Application>
  <DocSecurity>0</DocSecurity>
  <Lines>47</Lines>
  <Paragraphs>13</Paragraphs>
  <ScaleCrop>false</ScaleCrop>
  <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WFTU-B</cp:lastModifiedBy>
  <cp:revision>3</cp:revision>
  <dcterms:created xsi:type="dcterms:W3CDTF">2020-09-30T07:40:00Z</dcterms:created>
  <dcterms:modified xsi:type="dcterms:W3CDTF">2020-09-30T07:46:00Z</dcterms:modified>
</cp:coreProperties>
</file>